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6F" w:rsidRDefault="00CD1A6F" w:rsidP="00CD1A6F">
      <w:pPr>
        <w:pStyle w:val="Geenafstand"/>
      </w:pPr>
    </w:p>
    <w:p w:rsidR="00CD1A6F" w:rsidRPr="00CD1A6F" w:rsidRDefault="00CD1A6F" w:rsidP="00CD1A6F">
      <w:pPr>
        <w:pStyle w:val="Kop1"/>
      </w:pPr>
      <w:bookmarkStart w:id="0" w:name="_Toc364692099"/>
      <w:bookmarkStart w:id="1" w:name="_Toc453838980"/>
      <w:bookmarkStart w:id="2" w:name="_Toc489695507"/>
      <w:bookmarkStart w:id="3" w:name="_Toc489695617"/>
      <w:bookmarkStart w:id="4" w:name="_Toc489695728"/>
      <w:bookmarkStart w:id="5" w:name="_Toc489696401"/>
      <w:bookmarkStart w:id="6" w:name="_Toc489696522"/>
      <w:bookmarkStart w:id="7" w:name="_Toc489696903"/>
      <w:r w:rsidRPr="008F5CE1">
        <w:t>Alinea</w:t>
      </w:r>
      <w:r>
        <w:t>’</w:t>
      </w:r>
      <w:r w:rsidRPr="008F5CE1">
        <w:t>s bewerken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.</w:t>
      </w:r>
      <w:bookmarkStart w:id="8" w:name="_GoBack"/>
      <w:bookmarkEnd w:id="8"/>
    </w:p>
    <w:p w:rsidR="00CD1A6F" w:rsidRPr="008F5CE1" w:rsidRDefault="00CD1A6F" w:rsidP="00CD1A6F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CD1A6F" w:rsidRPr="008F5CE1" w:rsidRDefault="00CD1A6F" w:rsidP="00CD1A6F">
      <w:pPr>
        <w:pStyle w:val="Kop2"/>
      </w:pPr>
      <w:bookmarkStart w:id="9" w:name="_Toc364692100"/>
      <w:bookmarkStart w:id="10" w:name="_Toc453838981"/>
      <w:bookmarkStart w:id="11" w:name="_Toc489695508"/>
      <w:bookmarkStart w:id="12" w:name="_Toc489695618"/>
      <w:bookmarkStart w:id="13" w:name="_Toc489695729"/>
      <w:bookmarkStart w:id="14" w:name="_Toc489696402"/>
      <w:bookmarkStart w:id="15" w:name="_Toc489696523"/>
      <w:bookmarkStart w:id="16" w:name="_Toc489696904"/>
      <w:r w:rsidRPr="008F5CE1">
        <w:t>Regelafstand instellen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.</w:t>
      </w:r>
    </w:p>
    <w:p w:rsidR="00CD1A6F" w:rsidRPr="008F5CE1" w:rsidRDefault="00CD1A6F" w:rsidP="00CD1A6F">
      <w:pPr>
        <w:numPr>
          <w:ilvl w:val="0"/>
          <w:numId w:val="20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rFonts w:eastAsia="Times New Roman"/>
          <w:sz w:val="24"/>
          <w:szCs w:val="24"/>
          <w:lang w:eastAsia="nl-NL"/>
        </w:rPr>
        <w:t xml:space="preserve">In het </w:t>
      </w:r>
      <w:r w:rsidRPr="008F5CE1">
        <w:rPr>
          <w:rFonts w:eastAsia="Times New Roman"/>
          <w:b/>
          <w:color w:val="FF0000"/>
          <w:sz w:val="24"/>
          <w:szCs w:val="24"/>
          <w:lang w:eastAsia="nl-NL"/>
        </w:rPr>
        <w:t>voorbeeld</w:t>
      </w:r>
      <w:r w:rsidRPr="008F5CE1">
        <w:rPr>
          <w:rFonts w:eastAsia="Times New Roman"/>
          <w:sz w:val="24"/>
          <w:szCs w:val="24"/>
          <w:lang w:eastAsia="nl-NL"/>
        </w:rPr>
        <w:t xml:space="preserve"> controleren </w:t>
      </w:r>
      <w:r>
        <w:rPr>
          <w:rFonts w:eastAsia="Times New Roman"/>
          <w:sz w:val="24"/>
          <w:szCs w:val="24"/>
          <w:lang w:eastAsia="nl-NL"/>
        </w:rPr>
        <w:t xml:space="preserve">welke regelafstand gebruikt is, </w:t>
      </w:r>
      <w:r w:rsidRPr="008F5CE1">
        <w:rPr>
          <w:rFonts w:eastAsia="Times New Roman"/>
          <w:sz w:val="24"/>
          <w:szCs w:val="24"/>
          <w:lang w:eastAsia="nl-NL"/>
        </w:rPr>
        <w:t>door ergens in de tekst te klikken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CD1A6F" w:rsidRPr="008F5CE1" w:rsidRDefault="00CD1A6F" w:rsidP="00CD1A6F">
      <w:pPr>
        <w:numPr>
          <w:ilvl w:val="0"/>
          <w:numId w:val="20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5850A" wp14:editId="468D975D">
                <wp:simplePos x="0" y="0"/>
                <wp:positionH relativeFrom="column">
                  <wp:posOffset>3795623</wp:posOffset>
                </wp:positionH>
                <wp:positionV relativeFrom="paragraph">
                  <wp:posOffset>116863</wp:posOffset>
                </wp:positionV>
                <wp:extent cx="1181819" cy="45719"/>
                <wp:effectExtent l="0" t="38100" r="37465" b="107315"/>
                <wp:wrapNone/>
                <wp:docPr id="203" name="Rechte verbindingslijn met pij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819" cy="45719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C6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03" o:spid="_x0000_s1026" type="#_x0000_t32" style="position:absolute;margin-left:298.85pt;margin-top:9.2pt;width:93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" strokecolor="#b31166">
                <v:stroke endarrow="open" endcap="round"/>
                <o:lock v:ext="edit" shapetype="f"/>
              </v:shape>
            </w:pict>
          </mc:Fallback>
        </mc:AlternateContent>
      </w:r>
      <w:r w:rsidRPr="008F5CE1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40F4B69B" wp14:editId="070E40C3">
            <wp:simplePos x="0" y="0"/>
            <wp:positionH relativeFrom="column">
              <wp:posOffset>4626347</wp:posOffset>
            </wp:positionH>
            <wp:positionV relativeFrom="paragraph">
              <wp:posOffset>12712</wp:posOffset>
            </wp:positionV>
            <wp:extent cx="963295" cy="353695"/>
            <wp:effectExtent l="0" t="0" r="8255" b="8255"/>
            <wp:wrapNone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CE1">
        <w:rPr>
          <w:rFonts w:eastAsia="Times New Roman"/>
          <w:sz w:val="24"/>
          <w:szCs w:val="24"/>
          <w:lang w:eastAsia="nl-NL"/>
        </w:rPr>
        <w:t xml:space="preserve">Controleer de regelafstand via – </w:t>
      </w:r>
      <w:r>
        <w:rPr>
          <w:rFonts w:eastAsia="Times New Roman"/>
          <w:sz w:val="24"/>
          <w:szCs w:val="24"/>
          <w:lang w:eastAsia="nl-NL"/>
        </w:rPr>
        <w:t xml:space="preserve">icoon - </w:t>
      </w:r>
      <w:r w:rsidRPr="008F5CE1">
        <w:rPr>
          <w:rFonts w:eastAsia="Times New Roman"/>
          <w:b/>
          <w:sz w:val="24"/>
          <w:szCs w:val="24"/>
          <w:lang w:eastAsia="nl-NL"/>
        </w:rPr>
        <w:t>Regelafstand</w:t>
      </w:r>
    </w:p>
    <w:p w:rsidR="00CD1A6F" w:rsidRPr="008F5CE1" w:rsidRDefault="00CD1A6F" w:rsidP="00CD1A6F">
      <w:pPr>
        <w:numPr>
          <w:ilvl w:val="0"/>
          <w:numId w:val="20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rFonts w:eastAsia="Times New Roman"/>
          <w:sz w:val="24"/>
          <w:szCs w:val="24"/>
          <w:lang w:eastAsia="nl-NL"/>
        </w:rPr>
        <w:t xml:space="preserve">Kies Optie voor Regelafstand </w:t>
      </w:r>
      <w:r>
        <w:rPr>
          <w:rFonts w:eastAsia="Times New Roman"/>
          <w:sz w:val="24"/>
          <w:szCs w:val="24"/>
          <w:lang w:eastAsia="nl-NL"/>
        </w:rPr>
        <w:t xml:space="preserve">en </w:t>
      </w:r>
      <w:r w:rsidRPr="008F5CE1">
        <w:rPr>
          <w:rFonts w:eastAsia="Times New Roman"/>
          <w:sz w:val="24"/>
          <w:szCs w:val="24"/>
          <w:lang w:eastAsia="nl-NL"/>
        </w:rPr>
        <w:t>controleer de regelafstand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CD1A6F" w:rsidRPr="008F5CE1" w:rsidRDefault="00CD1A6F" w:rsidP="00CD1A6F">
      <w:pPr>
        <w:numPr>
          <w:ilvl w:val="0"/>
          <w:numId w:val="20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rFonts w:eastAsia="Times New Roman"/>
          <w:sz w:val="24"/>
          <w:szCs w:val="24"/>
          <w:lang w:eastAsia="nl-NL"/>
        </w:rPr>
        <w:t>Selecteer de</w:t>
      </w:r>
      <w:r>
        <w:rPr>
          <w:rFonts w:eastAsia="Times New Roman"/>
          <w:sz w:val="24"/>
          <w:szCs w:val="24"/>
          <w:lang w:eastAsia="nl-NL"/>
        </w:rPr>
        <w:t xml:space="preserve"> gewenste</w:t>
      </w:r>
      <w:r w:rsidRPr="008F5CE1">
        <w:rPr>
          <w:rFonts w:eastAsia="Times New Roman"/>
          <w:sz w:val="24"/>
          <w:szCs w:val="24"/>
          <w:lang w:eastAsia="nl-NL"/>
        </w:rPr>
        <w:t xml:space="preserve"> tekst blokken in de </w:t>
      </w:r>
      <w:r w:rsidRPr="008F5CE1">
        <w:rPr>
          <w:rFonts w:eastAsia="Times New Roman"/>
          <w:color w:val="00B050"/>
          <w:sz w:val="24"/>
          <w:szCs w:val="24"/>
          <w:lang w:eastAsia="nl-NL"/>
        </w:rPr>
        <w:t>opdrachten</w:t>
      </w:r>
      <w:r w:rsidRPr="008F5CE1">
        <w:rPr>
          <w:rFonts w:eastAsia="Times New Roman"/>
          <w:sz w:val="24"/>
          <w:szCs w:val="24"/>
          <w:lang w:eastAsia="nl-NL"/>
        </w:rPr>
        <w:t xml:space="preserve"> en stel de juiste regelafstand in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CD1A6F" w:rsidRPr="008F5CE1" w:rsidRDefault="00CD1A6F" w:rsidP="00CD1A6F">
      <w:pPr>
        <w:numPr>
          <w:ilvl w:val="0"/>
          <w:numId w:val="20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rFonts w:eastAsia="Times New Roman"/>
          <w:sz w:val="24"/>
          <w:szCs w:val="24"/>
          <w:lang w:eastAsia="nl-NL"/>
        </w:rPr>
        <w:t xml:space="preserve">Indien </w:t>
      </w:r>
      <w:r>
        <w:rPr>
          <w:rFonts w:eastAsia="Times New Roman"/>
          <w:sz w:val="24"/>
          <w:szCs w:val="24"/>
          <w:lang w:eastAsia="nl-NL"/>
        </w:rPr>
        <w:t xml:space="preserve">de </w:t>
      </w:r>
      <w:r w:rsidRPr="008F5CE1">
        <w:rPr>
          <w:rFonts w:eastAsia="Times New Roman"/>
          <w:sz w:val="24"/>
          <w:szCs w:val="24"/>
          <w:lang w:eastAsia="nl-NL"/>
        </w:rPr>
        <w:t>opdracht</w:t>
      </w:r>
      <w:r>
        <w:rPr>
          <w:rFonts w:eastAsia="Times New Roman"/>
          <w:sz w:val="24"/>
          <w:szCs w:val="24"/>
          <w:lang w:eastAsia="nl-NL"/>
        </w:rPr>
        <w:t>en</w:t>
      </w:r>
      <w:r w:rsidRPr="008F5CE1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uitgevoerd zijn</w:t>
      </w:r>
      <w:r w:rsidRPr="008F5CE1">
        <w:rPr>
          <w:rFonts w:eastAsia="Times New Roman"/>
          <w:sz w:val="24"/>
          <w:szCs w:val="24"/>
          <w:lang w:eastAsia="nl-NL"/>
        </w:rPr>
        <w:t xml:space="preserve"> alles selecteren en regelafstand op 1,5 </w:t>
      </w:r>
      <w:r>
        <w:rPr>
          <w:rFonts w:eastAsia="Times New Roman"/>
          <w:sz w:val="24"/>
          <w:szCs w:val="24"/>
          <w:lang w:eastAsia="nl-NL"/>
        </w:rPr>
        <w:t>instellen</w:t>
      </w:r>
    </w:p>
    <w:p w:rsidR="00CD1A6F" w:rsidRPr="008F5CE1" w:rsidRDefault="00CD1A6F" w:rsidP="00CD1A6F">
      <w:pPr>
        <w:spacing w:line="240" w:lineRule="auto"/>
        <w:rPr>
          <w:rFonts w:eastAsia="Times New Roman"/>
          <w:b/>
          <w:i/>
          <w:sz w:val="28"/>
          <w:szCs w:val="24"/>
          <w:lang w:eastAsia="nl-NL"/>
        </w:rPr>
      </w:pPr>
    </w:p>
    <w:p w:rsidR="00CD1A6F" w:rsidRPr="008F5CE1" w:rsidRDefault="00CD1A6F" w:rsidP="00CD1A6F">
      <w:pPr>
        <w:spacing w:line="240" w:lineRule="auto"/>
        <w:rPr>
          <w:rFonts w:eastAsia="Times New Roman"/>
          <w:b/>
          <w:i/>
          <w:color w:val="00B050"/>
          <w:sz w:val="36"/>
          <w:szCs w:val="36"/>
          <w:lang w:eastAsia="nl-NL"/>
        </w:rPr>
      </w:pPr>
      <w:r w:rsidRPr="008F5CE1">
        <w:rPr>
          <w:rFonts w:eastAsia="Times New Roman"/>
          <w:b/>
          <w:color w:val="00B050"/>
          <w:sz w:val="36"/>
          <w:szCs w:val="36"/>
          <w:lang w:eastAsia="nl-NL"/>
        </w:rPr>
        <w:t>Opdrachten</w:t>
      </w:r>
      <w:r w:rsidRPr="008F5CE1">
        <w:rPr>
          <w:rFonts w:eastAsia="Times New Roman"/>
          <w:color w:val="00B050"/>
          <w:sz w:val="36"/>
          <w:szCs w:val="36"/>
          <w:lang w:eastAsia="nl-NL"/>
        </w:rPr>
        <w:t>:</w:t>
      </w:r>
    </w:p>
    <w:p w:rsidR="00CD1A6F" w:rsidRPr="008F5CE1" w:rsidRDefault="00CD1A6F" w:rsidP="00CD1A6F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rFonts w:eastAsia="Times New Roman"/>
          <w:b/>
          <w:i/>
          <w:sz w:val="28"/>
          <w:szCs w:val="24"/>
          <w:lang w:eastAsia="nl-NL"/>
        </w:rPr>
        <w:t>Uitreiking CD Awards</w:t>
      </w:r>
    </w:p>
    <w:p w:rsidR="00CD1A6F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  <w:r w:rsidRPr="008F5CE1">
        <w:rPr>
          <w:rFonts w:eastAsia="Times New Roman"/>
          <w:sz w:val="20"/>
          <w:szCs w:val="20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 </w:t>
      </w:r>
    </w:p>
    <w:p w:rsidR="00CD1A6F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</w:p>
    <w:p w:rsidR="00CD1A6F" w:rsidRPr="008F5CE1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  <w:r w:rsidRPr="008F5CE1">
        <w:rPr>
          <w:rFonts w:eastAsia="Times New Roman"/>
          <w:sz w:val="20"/>
          <w:szCs w:val="20"/>
          <w:lang w:eastAsia="nl-NL"/>
        </w:rPr>
        <w:t xml:space="preserve">Vorig jaar werden ze voor het eerst uitgereikt: de CD-iAwards. Ook dit jaar zal een onafhankelijke jury de beste titels in verschillende categorieën uitkiezen. </w:t>
      </w:r>
    </w:p>
    <w:p w:rsidR="00CD1A6F" w:rsidRPr="008F5CE1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  <w:r w:rsidRPr="008F5CE1">
        <w:rPr>
          <w:rFonts w:eastAsia="Times New Roman"/>
          <w:sz w:val="20"/>
          <w:szCs w:val="20"/>
          <w:lang w:eastAsia="nl-NL"/>
        </w:rPr>
        <w:t>Tijdens het feestelijke avondprogramma van het CD-i Festival,</w:t>
      </w:r>
    </w:p>
    <w:p w:rsidR="00CD1A6F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  <w:r w:rsidRPr="008F5CE1">
        <w:rPr>
          <w:rFonts w:eastAsia="Times New Roman"/>
          <w:sz w:val="20"/>
          <w:szCs w:val="20"/>
          <w:lang w:eastAsia="nl-NL"/>
        </w:rPr>
        <w:t xml:space="preserve">zal het merendeel van de Awards worden uitgereikt. De winnaars van twee Awards worden bekend gemaakt op het slotgala van het Nederlandse Filmfestival. </w:t>
      </w:r>
    </w:p>
    <w:p w:rsidR="00CD1A6F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</w:p>
    <w:p w:rsidR="00CD1A6F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  <w:r w:rsidRPr="008F5CE1">
        <w:rPr>
          <w:rFonts w:eastAsia="Times New Roman"/>
          <w:sz w:val="20"/>
          <w:szCs w:val="20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 De winnaars van twee Awards worden bekend gemaakt op het slotgala van het Nederlandse Filmfestival. </w:t>
      </w:r>
    </w:p>
    <w:p w:rsidR="00CD1A6F" w:rsidRPr="008F5CE1" w:rsidRDefault="00CD1A6F" w:rsidP="00CD1A6F">
      <w:pPr>
        <w:spacing w:line="240" w:lineRule="auto"/>
        <w:rPr>
          <w:rFonts w:eastAsia="Times New Roman"/>
          <w:sz w:val="20"/>
          <w:szCs w:val="20"/>
          <w:lang w:eastAsia="nl-NL"/>
        </w:rPr>
      </w:pPr>
    </w:p>
    <w:p w:rsidR="00CD1A6F" w:rsidRPr="008F5CE1" w:rsidRDefault="00CD1A6F" w:rsidP="00CD1A6F">
      <w:pPr>
        <w:spacing w:line="240" w:lineRule="auto"/>
        <w:rPr>
          <w:rFonts w:eastAsia="Times New Roman" w:cs="Arial"/>
          <w:b/>
          <w:color w:val="FF0000"/>
          <w:sz w:val="40"/>
          <w:szCs w:val="40"/>
          <w:lang w:eastAsia="nl-NL"/>
        </w:rPr>
      </w:pPr>
      <w:r w:rsidRPr="008F5CE1">
        <w:rPr>
          <w:rFonts w:eastAsia="Times New Roman" w:cs="Arial"/>
          <w:b/>
          <w:color w:val="FF0000"/>
          <w:sz w:val="40"/>
          <w:szCs w:val="40"/>
          <w:lang w:eastAsia="nl-NL"/>
        </w:rPr>
        <w:t>Voorbeeld:</w:t>
      </w:r>
    </w:p>
    <w:p w:rsidR="00CD1A6F" w:rsidRPr="008F5CE1" w:rsidRDefault="00CD1A6F" w:rsidP="00CD1A6F">
      <w:pPr>
        <w:spacing w:line="240" w:lineRule="auto"/>
        <w:rPr>
          <w:rFonts w:eastAsia="Times New Roman"/>
          <w:b/>
          <w:i/>
          <w:sz w:val="28"/>
          <w:szCs w:val="24"/>
          <w:lang w:eastAsia="nl-NL"/>
        </w:rPr>
      </w:pPr>
      <w:r w:rsidRPr="008F5CE1">
        <w:rPr>
          <w:rFonts w:eastAsia="Times New Roman"/>
          <w:b/>
          <w:i/>
          <w:sz w:val="28"/>
          <w:szCs w:val="24"/>
          <w:lang w:eastAsia="nl-NL"/>
        </w:rPr>
        <w:t>Uitreiking CD Awards</w:t>
      </w:r>
    </w:p>
    <w:p w:rsidR="00CD1A6F" w:rsidRPr="008F5CE1" w:rsidRDefault="00CD1A6F" w:rsidP="00CD1A6F">
      <w:pPr>
        <w:spacing w:line="360" w:lineRule="auto"/>
        <w:rPr>
          <w:rFonts w:eastAsia="Times New Roman"/>
          <w:sz w:val="24"/>
          <w:szCs w:val="24"/>
          <w:lang w:eastAsia="nl-NL"/>
        </w:rPr>
      </w:pPr>
      <w:r w:rsidRPr="008F5CE1">
        <w:rPr>
          <w:rFonts w:eastAsia="Times New Roman"/>
          <w:sz w:val="24"/>
          <w:szCs w:val="24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 </w:t>
      </w:r>
    </w:p>
    <w:p w:rsidR="00CD1A6F" w:rsidRPr="008F5CE1" w:rsidRDefault="00CD1A6F" w:rsidP="00CD1A6F">
      <w:pPr>
        <w:spacing w:line="220" w:lineRule="exact"/>
        <w:rPr>
          <w:rFonts w:eastAsia="Times New Roman"/>
          <w:color w:val="993300"/>
          <w:sz w:val="24"/>
          <w:szCs w:val="24"/>
          <w:lang w:eastAsia="nl-NL"/>
        </w:rPr>
      </w:pPr>
      <w:r w:rsidRPr="008F5CE1">
        <w:rPr>
          <w:rFonts w:eastAsia="Times New Roman"/>
          <w:color w:val="993300"/>
          <w:sz w:val="24"/>
          <w:szCs w:val="24"/>
          <w:lang w:eastAsia="nl-NL"/>
        </w:rPr>
        <w:t xml:space="preserve">Vorig jaar werden ze voor het eerst uitgereikt: de CD-iAwards. Ook dit jaar zal een onafhankelijke jury de beste titels in verschillende categorieën uitkiezen. </w:t>
      </w:r>
    </w:p>
    <w:p w:rsidR="00CD1A6F" w:rsidRPr="008F5CE1" w:rsidRDefault="00CD1A6F" w:rsidP="00CD1A6F">
      <w:pPr>
        <w:spacing w:line="220" w:lineRule="exact"/>
        <w:rPr>
          <w:rFonts w:eastAsia="Times New Roman"/>
          <w:color w:val="993300"/>
          <w:sz w:val="24"/>
          <w:szCs w:val="24"/>
          <w:lang w:eastAsia="nl-NL"/>
        </w:rPr>
      </w:pPr>
      <w:r w:rsidRPr="008F5CE1">
        <w:rPr>
          <w:rFonts w:eastAsia="Times New Roman"/>
          <w:color w:val="993300"/>
          <w:sz w:val="24"/>
          <w:szCs w:val="24"/>
          <w:lang w:eastAsia="nl-NL"/>
        </w:rPr>
        <w:t>Tijdens het feestelijke avondprogramma van het CD-i Festival,</w:t>
      </w:r>
    </w:p>
    <w:p w:rsidR="00CD1A6F" w:rsidRPr="008F5CE1" w:rsidRDefault="00CD1A6F" w:rsidP="00CD1A6F">
      <w:pPr>
        <w:spacing w:line="220" w:lineRule="exact"/>
        <w:rPr>
          <w:rFonts w:eastAsia="Times New Roman"/>
          <w:color w:val="993300"/>
          <w:sz w:val="24"/>
          <w:szCs w:val="24"/>
          <w:lang w:eastAsia="nl-NL"/>
        </w:rPr>
      </w:pPr>
      <w:r w:rsidRPr="008F5CE1">
        <w:rPr>
          <w:rFonts w:eastAsia="Times New Roman"/>
          <w:color w:val="993300"/>
          <w:sz w:val="24"/>
          <w:szCs w:val="24"/>
          <w:lang w:eastAsia="nl-NL"/>
        </w:rPr>
        <w:t xml:space="preserve">zal het merendeel van de Awards worden uitgereikt. </w:t>
      </w:r>
    </w:p>
    <w:p w:rsidR="00CD1A6F" w:rsidRPr="008F5CE1" w:rsidRDefault="00CD1A6F" w:rsidP="00CD1A6F">
      <w:pPr>
        <w:spacing w:line="220" w:lineRule="exact"/>
        <w:rPr>
          <w:rFonts w:eastAsia="Times New Roman"/>
          <w:color w:val="993300"/>
          <w:sz w:val="24"/>
          <w:szCs w:val="24"/>
          <w:lang w:eastAsia="nl-NL"/>
        </w:rPr>
      </w:pPr>
      <w:r w:rsidRPr="008F5CE1">
        <w:rPr>
          <w:rFonts w:eastAsia="Times New Roman"/>
          <w:color w:val="993300"/>
          <w:sz w:val="24"/>
          <w:szCs w:val="24"/>
          <w:lang w:eastAsia="nl-NL"/>
        </w:rPr>
        <w:t xml:space="preserve">De winnaars van twee Awards worden bekend gemaakt op het slotgala van het Nederlandse Filmfestival. </w:t>
      </w:r>
    </w:p>
    <w:p w:rsidR="00CD1A6F" w:rsidRPr="008F5CE1" w:rsidRDefault="00CD1A6F" w:rsidP="00CD1A6F">
      <w:pPr>
        <w:spacing w:line="240" w:lineRule="atLeast"/>
        <w:rPr>
          <w:rFonts w:eastAsia="Times New Roman"/>
          <w:color w:val="000080"/>
          <w:sz w:val="24"/>
          <w:szCs w:val="24"/>
          <w:lang w:eastAsia="nl-NL"/>
        </w:rPr>
      </w:pPr>
    </w:p>
    <w:p w:rsidR="00802C58" w:rsidRPr="00CD1A6F" w:rsidRDefault="00CD1A6F" w:rsidP="00CD1A6F">
      <w:pPr>
        <w:spacing w:line="480" w:lineRule="auto"/>
        <w:rPr>
          <w:sz w:val="24"/>
          <w:lang w:eastAsia="nl-NL"/>
        </w:rPr>
      </w:pPr>
      <w:r w:rsidRPr="008F5CE1">
        <w:rPr>
          <w:rFonts w:eastAsia="Times New Roman"/>
          <w:color w:val="000080"/>
          <w:sz w:val="24"/>
          <w:szCs w:val="24"/>
          <w:lang w:eastAsia="nl-NL"/>
        </w:rPr>
        <w:t xml:space="preserve">Vorig jaar werden ze voor het eerst uitgereikt: de CD-iAwards. Ook dit jaar zal een onafhankelijke jury de beste titels in verschillende categorieën uitkiezen. Tijdens het feestelijke avondprogramma van het CD-i Festival zal het merendeel van de Awards worden uitgereikt.. </w:t>
      </w:r>
    </w:p>
    <w:sectPr w:rsidR="00802C58" w:rsidRPr="00CD1A6F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14" w:rsidRDefault="00FC3114" w:rsidP="0025070A">
      <w:pPr>
        <w:spacing w:line="240" w:lineRule="auto"/>
      </w:pPr>
      <w:r>
        <w:separator/>
      </w:r>
    </w:p>
  </w:endnote>
  <w:endnote w:type="continuationSeparator" w:id="0">
    <w:p w:rsidR="00FC3114" w:rsidRDefault="00FC3114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7" w:name="_Toc453838944"/>
      <w:bookmarkStart w:id="18" w:name="_Toc454264986"/>
      <w:bookmarkStart w:id="19" w:name="_Toc454267244"/>
    </w:tr>
    <w:bookmarkEnd w:id="17"/>
    <w:bookmarkEnd w:id="18"/>
    <w:bookmarkEnd w:id="19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14" w:rsidRDefault="00FC3114" w:rsidP="0025070A">
      <w:pPr>
        <w:spacing w:line="240" w:lineRule="auto"/>
      </w:pPr>
      <w:r>
        <w:separator/>
      </w:r>
    </w:p>
  </w:footnote>
  <w:footnote w:type="continuationSeparator" w:id="0">
    <w:p w:rsidR="00FC3114" w:rsidRDefault="00FC3114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8382E"/>
    <w:rsid w:val="00625958"/>
    <w:rsid w:val="006C2767"/>
    <w:rsid w:val="007276AD"/>
    <w:rsid w:val="00802C58"/>
    <w:rsid w:val="008C281A"/>
    <w:rsid w:val="008F5CE1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95FA6"/>
    <w:rsid w:val="00BB3ED5"/>
    <w:rsid w:val="00CD1A6F"/>
    <w:rsid w:val="00CF6188"/>
    <w:rsid w:val="00E25B4F"/>
    <w:rsid w:val="00EA2855"/>
    <w:rsid w:val="00FC3114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3442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CD1A6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2017-02-25T17:16:00Z</dcterms:created>
  <dcterms:modified xsi:type="dcterms:W3CDTF">2019-03-22T11:32:00Z</dcterms:modified>
</cp:coreProperties>
</file>